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EC" w:rsidRDefault="00B043EC" w:rsidP="00783EC3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783EC3">
        <w:rPr>
          <w:b/>
          <w:sz w:val="28"/>
          <w:szCs w:val="28"/>
        </w:rPr>
        <w:t>тавропольский государственный аграрный университет</w:t>
      </w:r>
    </w:p>
    <w:p w:rsidR="00783EC3" w:rsidRDefault="00783EC3" w:rsidP="00783EC3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783EC3" w:rsidRDefault="00783EC3" w:rsidP="00783EC3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Информационных систем</w:t>
      </w:r>
    </w:p>
    <w:p w:rsidR="00783EC3" w:rsidRDefault="00783EC3" w:rsidP="00783EC3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783EC3" w:rsidRDefault="00783EC3" w:rsidP="00783EC3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Дисциплина: </w:t>
      </w:r>
    </w:p>
    <w:p w:rsidR="00B043EC" w:rsidRDefault="00B043EC" w:rsidP="00B043EC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</w:p>
    <w:p w:rsidR="00B043EC" w:rsidRDefault="00B043EC" w:rsidP="00B043EC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</w:p>
    <w:p w:rsidR="00783EC3" w:rsidRDefault="00783EC3" w:rsidP="00783EC3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783EC3">
        <w:rPr>
          <w:b/>
          <w:sz w:val="28"/>
          <w:szCs w:val="28"/>
        </w:rPr>
        <w:t>Д</w:t>
      </w:r>
      <w:r w:rsidRPr="00783EC3">
        <w:rPr>
          <w:b/>
          <w:sz w:val="28"/>
          <w:szCs w:val="28"/>
        </w:rPr>
        <w:t>исциплина</w:t>
      </w:r>
      <w:r>
        <w:rPr>
          <w:sz w:val="28"/>
          <w:szCs w:val="28"/>
        </w:rPr>
        <w:t>: Б.1.10</w:t>
      </w:r>
      <w:r>
        <w:rPr>
          <w:sz w:val="28"/>
          <w:szCs w:val="28"/>
        </w:rPr>
        <w:t xml:space="preserve"> ТЕХНОЛОГИЧЕСКИЕ ИННОВАЦИИ В СФЕРЕ ИНФОРМАЦИОННЫХ СИСТЕМ И ТЕХНОЛОГИЙ</w:t>
      </w:r>
    </w:p>
    <w:p w:rsidR="00783EC3" w:rsidRDefault="00783EC3" w:rsidP="00783EC3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</w:p>
    <w:p w:rsidR="00783EC3" w:rsidRPr="00B65378" w:rsidRDefault="00783EC3" w:rsidP="00783EC3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  <w:r w:rsidRPr="00B65378">
        <w:rPr>
          <w:b/>
          <w:sz w:val="28"/>
          <w:szCs w:val="28"/>
        </w:rPr>
        <w:t>Магистратура 09.04.02-1</w:t>
      </w:r>
    </w:p>
    <w:p w:rsidR="00783EC3" w:rsidRDefault="00783EC3" w:rsidP="00783EC3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Набор: 2021-2022   ИСИТ</w:t>
      </w:r>
      <w:r w:rsidR="00B65378">
        <w:rPr>
          <w:sz w:val="28"/>
          <w:szCs w:val="28"/>
        </w:rPr>
        <w:t xml:space="preserve">   1 курс 2 семестр</w:t>
      </w:r>
    </w:p>
    <w:p w:rsidR="00B65378" w:rsidRDefault="00B65378" w:rsidP="00B65378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Лекций: 12 часов</w:t>
      </w:r>
    </w:p>
    <w:p w:rsidR="00B65378" w:rsidRDefault="00B65378" w:rsidP="00B65378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Лабораторных работ- 24 часа</w:t>
      </w:r>
    </w:p>
    <w:p w:rsidR="00B65378" w:rsidRDefault="00B65378" w:rsidP="00B65378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Аттестация:  Зачет</w:t>
      </w:r>
      <w:proofErr w:type="gramEnd"/>
    </w:p>
    <w:p w:rsidR="00B65378" w:rsidRDefault="00B65378" w:rsidP="00783EC3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Набор: 2020, 2021, 2022       2 курс 1 семестр прикладная информатика</w:t>
      </w:r>
    </w:p>
    <w:p w:rsidR="00B65378" w:rsidRDefault="00B65378" w:rsidP="00783EC3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Лекций: 6 часов</w:t>
      </w:r>
    </w:p>
    <w:p w:rsidR="00B65378" w:rsidRDefault="00B65378" w:rsidP="00783EC3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Практических  работ</w:t>
      </w:r>
      <w:proofErr w:type="gramEnd"/>
      <w:r>
        <w:rPr>
          <w:sz w:val="28"/>
          <w:szCs w:val="28"/>
        </w:rPr>
        <w:t>- 14 часа</w:t>
      </w:r>
    </w:p>
    <w:p w:rsidR="00B043EC" w:rsidRDefault="00B65378" w:rsidP="00B043EC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Аттестация:  Зачет</w:t>
      </w:r>
    </w:p>
    <w:p w:rsidR="00B043EC" w:rsidRDefault="00B043EC" w:rsidP="00B043EC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</w:p>
    <w:p w:rsidR="00B043EC" w:rsidRDefault="003C51DD" w:rsidP="00B043EC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Заочное обучение:</w:t>
      </w:r>
    </w:p>
    <w:p w:rsidR="003C51DD" w:rsidRDefault="003C51DD" w:rsidP="00B043EC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Лекций – 4 часа</w:t>
      </w:r>
      <w:r w:rsidR="00FF3B53">
        <w:rPr>
          <w:sz w:val="28"/>
          <w:szCs w:val="28"/>
        </w:rPr>
        <w:t xml:space="preserve">      </w:t>
      </w:r>
      <w:r w:rsidR="00734E99">
        <w:rPr>
          <w:sz w:val="28"/>
          <w:szCs w:val="28"/>
        </w:rPr>
        <w:t>ИСИТ</w:t>
      </w:r>
      <w:r w:rsidR="00FF3B53">
        <w:rPr>
          <w:sz w:val="28"/>
          <w:szCs w:val="28"/>
        </w:rPr>
        <w:t xml:space="preserve">                                             Лекций – </w:t>
      </w:r>
      <w:proofErr w:type="gramStart"/>
      <w:r w:rsidR="00FF3B53">
        <w:rPr>
          <w:sz w:val="28"/>
          <w:szCs w:val="28"/>
        </w:rPr>
        <w:t>4  часа</w:t>
      </w:r>
      <w:proofErr w:type="gramEnd"/>
      <w:r w:rsidR="00734E99">
        <w:rPr>
          <w:sz w:val="28"/>
          <w:szCs w:val="28"/>
        </w:rPr>
        <w:t xml:space="preserve">    ПИ</w:t>
      </w:r>
    </w:p>
    <w:p w:rsidR="003C51DD" w:rsidRPr="003C51DD" w:rsidRDefault="003C51DD" w:rsidP="00B043EC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занятия – 6 часов</w:t>
      </w:r>
      <w:r w:rsidR="00FF3B53">
        <w:rPr>
          <w:sz w:val="28"/>
          <w:szCs w:val="28"/>
        </w:rPr>
        <w:t xml:space="preserve">                        Практические занятия – 6 часов</w:t>
      </w:r>
    </w:p>
    <w:p w:rsidR="00734E99" w:rsidRPr="00734E99" w:rsidRDefault="00734E99" w:rsidP="00FF3B53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734E99">
        <w:rPr>
          <w:sz w:val="28"/>
          <w:szCs w:val="28"/>
        </w:rPr>
        <w:t>Контрольная работа- 1</w:t>
      </w:r>
      <w:r w:rsidR="00FF3B53" w:rsidRPr="00734E99"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 xml:space="preserve">   </w:t>
      </w:r>
      <w:r w:rsidR="00FF3B53" w:rsidRPr="00734E99">
        <w:rPr>
          <w:sz w:val="28"/>
          <w:szCs w:val="28"/>
        </w:rPr>
        <w:t xml:space="preserve">   </w:t>
      </w:r>
      <w:r w:rsidRPr="00734E99">
        <w:rPr>
          <w:sz w:val="28"/>
          <w:szCs w:val="28"/>
        </w:rPr>
        <w:t>Контрольная работа- 1</w:t>
      </w:r>
    </w:p>
    <w:p w:rsidR="00FF3B53" w:rsidRDefault="00FF3B53" w:rsidP="00734E99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Аттестация:  Зачет</w:t>
      </w:r>
      <w:proofErr w:type="gramEnd"/>
    </w:p>
    <w:p w:rsidR="00AC1331" w:rsidRDefault="00AC1331" w:rsidP="00734E99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AC1331" w:rsidRDefault="00AC1331" w:rsidP="00734E99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 – 6.24</w:t>
      </w:r>
    </w:p>
    <w:p w:rsidR="00AC1331" w:rsidRDefault="00AC1331" w:rsidP="00734E99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AC1331" w:rsidRDefault="00AC1331" w:rsidP="00734E99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AC1331" w:rsidRDefault="00AC1331" w:rsidP="00734E99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AC1331" w:rsidRDefault="00AC1331" w:rsidP="00734E99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AC1331" w:rsidRDefault="00AC1331" w:rsidP="00734E99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AC1331" w:rsidRDefault="00AC1331" w:rsidP="00734E99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AC1331" w:rsidRDefault="00AC1331" w:rsidP="00734E99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AC1331" w:rsidRDefault="00AC1331" w:rsidP="00734E99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Ставрополь, 2021/22</w:t>
      </w:r>
    </w:p>
    <w:p w:rsidR="00B043EC" w:rsidRDefault="00B043EC" w:rsidP="00FF3B53">
      <w:pPr>
        <w:pStyle w:val="a3"/>
        <w:tabs>
          <w:tab w:val="left" w:pos="2910"/>
        </w:tabs>
        <w:spacing w:before="75" w:beforeAutospacing="0" w:after="75" w:afterAutospacing="0"/>
        <w:jc w:val="both"/>
        <w:rPr>
          <w:b/>
          <w:sz w:val="28"/>
          <w:szCs w:val="28"/>
        </w:rPr>
      </w:pPr>
    </w:p>
    <w:p w:rsidR="00B46C40" w:rsidRPr="00B043EC" w:rsidRDefault="00B46C40" w:rsidP="00B043EC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  <w:r w:rsidRPr="00B043EC">
        <w:rPr>
          <w:b/>
          <w:sz w:val="28"/>
          <w:szCs w:val="28"/>
        </w:rPr>
        <w:lastRenderedPageBreak/>
        <w:t xml:space="preserve">Практическое занятие 1 </w:t>
      </w:r>
    </w:p>
    <w:p w:rsidR="00B46C40" w:rsidRDefault="00B043EC" w:rsidP="00B46C40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ТЕХНОЛОГИЧЕСКИЕ ИННОВАЦИИ В СФЕРЕ ИНФОРМАЦИОННЫХ СИСТЕМ И ТЕХНОЛОГИЙ</w:t>
      </w:r>
    </w:p>
    <w:p w:rsidR="00B043EC" w:rsidRDefault="00B043EC" w:rsidP="00B46C40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</w:p>
    <w:p w:rsidR="00B043EC" w:rsidRPr="00B043EC" w:rsidRDefault="00B043EC" w:rsidP="00B46C40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B043EC">
        <w:rPr>
          <w:b/>
          <w:sz w:val="28"/>
          <w:szCs w:val="28"/>
        </w:rPr>
        <w:t>Тема практического занятия:</w:t>
      </w:r>
      <w:r>
        <w:rPr>
          <w:sz w:val="28"/>
          <w:szCs w:val="28"/>
        </w:rPr>
        <w:t xml:space="preserve"> «</w:t>
      </w:r>
      <w:r w:rsidRPr="00B043EC">
        <w:rPr>
          <w:b/>
          <w:sz w:val="28"/>
          <w:szCs w:val="28"/>
        </w:rPr>
        <w:t>ПРОЕКТИРОВАНИЯ МОДЕЛИ УПРАВЛЕНИЯ ИННОВАЦИОННЫМИ ПР</w:t>
      </w:r>
      <w:r w:rsidR="00AC1331">
        <w:rPr>
          <w:b/>
          <w:sz w:val="28"/>
          <w:szCs w:val="28"/>
        </w:rPr>
        <w:t>О</w:t>
      </w:r>
      <w:r w:rsidRPr="00B043EC">
        <w:rPr>
          <w:b/>
          <w:sz w:val="28"/>
          <w:szCs w:val="28"/>
        </w:rPr>
        <w:t xml:space="preserve">ЕКТАМИ В </w:t>
      </w:r>
      <w:bookmarkStart w:id="0" w:name="_GoBack"/>
      <w:bookmarkEnd w:id="0"/>
      <w:r w:rsidRPr="00B043EC">
        <w:rPr>
          <w:b/>
          <w:sz w:val="28"/>
          <w:szCs w:val="28"/>
        </w:rPr>
        <w:t>ОРГАНИЗАЦИЯХ РАЗЛИЧНЫХ ФОРМ СОБС</w:t>
      </w:r>
      <w:r w:rsidR="00AC1331">
        <w:rPr>
          <w:b/>
          <w:sz w:val="28"/>
          <w:szCs w:val="28"/>
        </w:rPr>
        <w:t>Т</w:t>
      </w:r>
      <w:r w:rsidRPr="00B043EC">
        <w:rPr>
          <w:b/>
          <w:sz w:val="28"/>
          <w:szCs w:val="28"/>
        </w:rPr>
        <w:t>ВЕННОСТИ. КРИТЕРИЙ ЭКОНОМИЧЕСКОЙ УСТОЙЧИВОСТИ</w:t>
      </w:r>
      <w:r>
        <w:rPr>
          <w:sz w:val="28"/>
          <w:szCs w:val="28"/>
        </w:rPr>
        <w:t>»</w:t>
      </w:r>
    </w:p>
    <w:p w:rsidR="00B043EC" w:rsidRDefault="00B043EC" w:rsidP="00B46C40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</w:p>
    <w:p w:rsidR="00B46C40" w:rsidRPr="00B46C40" w:rsidRDefault="00B46C40" w:rsidP="00B46C40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B46C40">
        <w:rPr>
          <w:sz w:val="28"/>
          <w:szCs w:val="28"/>
        </w:rPr>
        <w:t>Следовательно, возникает проблема управления инновационными проектами на предприятии с позиции сохранения его устойчивости.</w:t>
      </w:r>
    </w:p>
    <w:p w:rsidR="00B46C40" w:rsidRPr="00B46C40" w:rsidRDefault="00B46C40" w:rsidP="00B46C40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B46C40">
        <w:rPr>
          <w:sz w:val="28"/>
          <w:szCs w:val="28"/>
        </w:rPr>
        <w:t>Для решения этой проблемы нами предложена модель управления инновационными проектами на предприятии по критерию сохранения его экономической устойчивости.</w:t>
      </w:r>
    </w:p>
    <w:p w:rsidR="00B46C40" w:rsidRPr="00B46C40" w:rsidRDefault="00B46C40" w:rsidP="00B46C40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B46C40">
        <w:rPr>
          <w:sz w:val="28"/>
          <w:szCs w:val="28"/>
        </w:rPr>
        <w:t>В настоящем исследовании под экономической устойчивостью предприятия будем понимать способность предприятия поддерживать определенный уровень значений экономических параметров, который обеспечивает его рентабельное функционирование и стабильное развитие, а также позволяет восстанавливать первоначальное или принимать новое равновесное состояние после прекращения действия возмущений внешней и внутренней сред.</w:t>
      </w:r>
    </w:p>
    <w:p w:rsidR="00B46C40" w:rsidRPr="00B46C40" w:rsidRDefault="00B46C40" w:rsidP="00B46C40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B46C40">
        <w:rPr>
          <w:sz w:val="28"/>
          <w:szCs w:val="28"/>
        </w:rPr>
        <w:t>Из определения следует, что экономическая устойчивость – динамическая категория, которая связана с изменением состояния предприятия во времени, поэтому, на наш взгляд, в процессе управления устойчивостью важно оценивать не ее текущий уровень, а его изменение.</w:t>
      </w:r>
    </w:p>
    <w:p w:rsidR="00B46C40" w:rsidRPr="00B46C40" w:rsidRDefault="00B46C40" w:rsidP="00B46C40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B46C40">
        <w:rPr>
          <w:sz w:val="28"/>
          <w:szCs w:val="28"/>
        </w:rPr>
        <w:t xml:space="preserve">Для этого предлагаем использовать интегральный индекс экономической устойчивости предприятия (Ies) - показатель, отражающий изменение совокупности частных показателей, оценивающих финансовую, маркетинговую, производственную и </w:t>
      </w:r>
      <w:proofErr w:type="gramStart"/>
      <w:r w:rsidRPr="00B46C40">
        <w:rPr>
          <w:sz w:val="28"/>
          <w:szCs w:val="28"/>
        </w:rPr>
        <w:t>кадровую  устойчивости</w:t>
      </w:r>
      <w:proofErr w:type="gramEnd"/>
      <w:r w:rsidRPr="00B46C40">
        <w:rPr>
          <w:sz w:val="28"/>
          <w:szCs w:val="28"/>
        </w:rPr>
        <w:t xml:space="preserve"> предприятия.</w:t>
      </w:r>
    </w:p>
    <w:p w:rsidR="00B46C40" w:rsidRPr="00B46C40" w:rsidRDefault="00B46C40" w:rsidP="00B46C40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B46C40">
        <w:rPr>
          <w:sz w:val="28"/>
          <w:szCs w:val="28"/>
        </w:rPr>
        <w:t xml:space="preserve">Индекс экономической устойчивости определяется </w:t>
      </w:r>
      <w:r w:rsidR="00AC1331" w:rsidRPr="00B46C40">
        <w:rPr>
          <w:sz w:val="28"/>
          <w:szCs w:val="28"/>
        </w:rPr>
        <w:t>как средневзвешенный</w:t>
      </w:r>
      <w:r w:rsidRPr="00B46C40">
        <w:rPr>
          <w:sz w:val="28"/>
          <w:szCs w:val="28"/>
        </w:rPr>
        <w:t xml:space="preserve"> темп роста совокупности показателей, оценивающих состояние внешней и внутренней среды предприятия.</w:t>
      </w:r>
    </w:p>
    <w:p w:rsidR="00B46C40" w:rsidRPr="00B46C40" w:rsidRDefault="00B46C40" w:rsidP="00AC1331">
      <w:pPr>
        <w:pStyle w:val="a3"/>
        <w:spacing w:before="75" w:beforeAutospacing="0" w:after="75" w:afterAutospacing="0"/>
        <w:jc w:val="center"/>
        <w:rPr>
          <w:sz w:val="28"/>
          <w:szCs w:val="28"/>
        </w:rPr>
      </w:pPr>
      <w:r w:rsidRPr="00B46C40">
        <w:rPr>
          <w:noProof/>
          <w:sz w:val="28"/>
          <w:szCs w:val="28"/>
        </w:rPr>
        <w:drawing>
          <wp:inline distT="0" distB="0" distL="0" distR="0" wp14:anchorId="78308CB7" wp14:editId="79933F3D">
            <wp:extent cx="1057275" cy="657225"/>
            <wp:effectExtent l="0" t="0" r="9525" b="9525"/>
            <wp:docPr id="16" name="Рисунок 16" descr="http://www.rusnauka.com/6_PNI_2013/Economics/10_130064.doc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rusnauka.com/6_PNI_2013/Economics/10_130064.doc.files/image0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C40">
        <w:rPr>
          <w:sz w:val="28"/>
          <w:szCs w:val="28"/>
        </w:rPr>
        <w:t>(1)</w:t>
      </w:r>
    </w:p>
    <w:p w:rsidR="00B46C40" w:rsidRPr="00B46C40" w:rsidRDefault="00B46C40" w:rsidP="00B46C40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B46C40">
        <w:rPr>
          <w:sz w:val="28"/>
          <w:szCs w:val="28"/>
        </w:rPr>
        <w:t>где ai – удельный вес i-того показателя внешней или внутренней среды предприятия,</w:t>
      </w:r>
    </w:p>
    <w:p w:rsidR="00B46C40" w:rsidRPr="00B46C40" w:rsidRDefault="00B46C40" w:rsidP="00B46C40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B46C40">
        <w:rPr>
          <w:sz w:val="28"/>
          <w:szCs w:val="28"/>
        </w:rPr>
        <w:t>xi – темп роста i-того показателя внешней или внутренней среды предприятия, %,</w:t>
      </w:r>
    </w:p>
    <w:p w:rsidR="00B46C40" w:rsidRPr="00B46C40" w:rsidRDefault="00B46C40" w:rsidP="00B46C40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B46C40">
        <w:rPr>
          <w:sz w:val="28"/>
          <w:szCs w:val="28"/>
        </w:rPr>
        <w:t>n – количество показателей, входящих в индекс.</w:t>
      </w:r>
    </w:p>
    <w:p w:rsidR="00B46C40" w:rsidRPr="00B46C40" w:rsidRDefault="00B46C40" w:rsidP="00B46C40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B46C40">
        <w:rPr>
          <w:sz w:val="28"/>
          <w:szCs w:val="28"/>
        </w:rPr>
        <w:lastRenderedPageBreak/>
        <w:t>При этом показатели в состав индекса включаются таким образом, что их положительная динамика свидетельствует о повышении экономической устойчивости предприятия.</w:t>
      </w:r>
    </w:p>
    <w:p w:rsidR="00B46C40" w:rsidRPr="00B46C40" w:rsidRDefault="00B46C40" w:rsidP="00B46C40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B46C40">
        <w:rPr>
          <w:sz w:val="28"/>
          <w:szCs w:val="28"/>
        </w:rPr>
        <w:t>Если значение индекса экономической устойчивости превышает 100%, говорит о росте экономической устойчивости в данном периоде по сравнению с прошлым.</w:t>
      </w:r>
    </w:p>
    <w:p w:rsidR="00B46C40" w:rsidRDefault="00B46C40" w:rsidP="00B46C40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B46C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EE039E" wp14:editId="660D92FF">
            <wp:extent cx="4724400" cy="2057400"/>
            <wp:effectExtent l="0" t="0" r="0" b="0"/>
            <wp:docPr id="17" name="Рисунок 17" descr="http://www.rusnauka.com/6_PNI_2013/Economics/10_130064.doc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rusnauka.com/6_PNI_2013/Economics/10_130064.doc.files/image00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C40" w:rsidRPr="00B46C40" w:rsidRDefault="00B46C40" w:rsidP="00B46C40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B46C40">
        <w:rPr>
          <w:rFonts w:ascii="Times New Roman" w:hAnsi="Times New Roman" w:cs="Times New Roman"/>
          <w:sz w:val="28"/>
          <w:szCs w:val="28"/>
        </w:rPr>
        <w:t xml:space="preserve">Мы полагаем, что график индекса экономической устойчивости имеет повышательный характер (рис. 1), так как успешная реализация инвестиционных и инновационных </w:t>
      </w:r>
      <w:proofErr w:type="gramStart"/>
      <w:r w:rsidRPr="00B46C40">
        <w:rPr>
          <w:rFonts w:ascii="Times New Roman" w:hAnsi="Times New Roman" w:cs="Times New Roman"/>
          <w:sz w:val="28"/>
          <w:szCs w:val="28"/>
        </w:rPr>
        <w:t>проектов  приводит</w:t>
      </w:r>
      <w:proofErr w:type="gramEnd"/>
      <w:r w:rsidRPr="00B46C40">
        <w:rPr>
          <w:rFonts w:ascii="Times New Roman" w:hAnsi="Times New Roman" w:cs="Times New Roman"/>
          <w:sz w:val="28"/>
          <w:szCs w:val="28"/>
        </w:rPr>
        <w:t xml:space="preserve"> к росту устойчивости.</w:t>
      </w:r>
    </w:p>
    <w:p w:rsidR="00B46C40" w:rsidRPr="00B46C40" w:rsidRDefault="00B46C40" w:rsidP="00B46C40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p w:rsidR="00B46C40" w:rsidRPr="00B46C40" w:rsidRDefault="00B46C40" w:rsidP="00B46C40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B46C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CD2F3B" wp14:editId="2799C82C">
            <wp:extent cx="5577240" cy="3048000"/>
            <wp:effectExtent l="0" t="0" r="4445" b="0"/>
            <wp:docPr id="18" name="Рисунок 18" descr="https://moluch.ru/blmcbn/4390/29e6d8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moluch.ru/blmcbn/4390/29e6d81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888" cy="305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C40" w:rsidRDefault="00B46C40" w:rsidP="00B46C40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 w:rsidRPr="00B46C40">
        <w:rPr>
          <w:rFonts w:ascii="Times New Roman" w:hAnsi="Times New Roman" w:cs="Times New Roman"/>
          <w:sz w:val="28"/>
          <w:szCs w:val="28"/>
        </w:rPr>
        <w:tab/>
      </w:r>
    </w:p>
    <w:p w:rsidR="00B46C40" w:rsidRDefault="00B46C40" w:rsidP="00B46C40">
      <w:pPr>
        <w:tabs>
          <w:tab w:val="left" w:pos="1425"/>
        </w:tabs>
        <w:rPr>
          <w:color w:val="333333"/>
          <w:sz w:val="21"/>
          <w:szCs w:val="21"/>
        </w:rPr>
      </w:pPr>
      <w:r w:rsidRPr="00B46C40">
        <w:rPr>
          <w:rFonts w:ascii="Times New Roman" w:hAnsi="Times New Roman" w:cs="Times New Roman"/>
          <w:sz w:val="28"/>
          <w:szCs w:val="28"/>
          <w:shd w:val="clear" w:color="auto" w:fill="FFFFFF"/>
        </w:rPr>
        <w:t>Рис.1. Группы показателей, используемых при расчёте индекса глобальной конкурентоспособности </w:t>
      </w:r>
      <w:r w:rsidRPr="00B46C40">
        <w:rPr>
          <w:rFonts w:ascii="Times New Roman" w:hAnsi="Times New Roman" w:cs="Times New Roman"/>
          <w:sz w:val="28"/>
          <w:szCs w:val="28"/>
        </w:rPr>
        <w:br/>
      </w:r>
      <w:r>
        <w:rPr>
          <w:color w:val="333333"/>
          <w:sz w:val="21"/>
          <w:szCs w:val="21"/>
        </w:rPr>
        <w:lastRenderedPageBreak/>
        <w:br/>
      </w:r>
      <w:r>
        <w:rPr>
          <w:noProof/>
          <w:lang w:eastAsia="ru-RU"/>
        </w:rPr>
        <w:drawing>
          <wp:inline distT="0" distB="0" distL="0" distR="0" wp14:anchorId="37B0D698" wp14:editId="1625601C">
            <wp:extent cx="5940425" cy="2994715"/>
            <wp:effectExtent l="0" t="0" r="3175" b="0"/>
            <wp:docPr id="19" name="Рисунок 19" descr="https://moluch.ru/blmcbn/4390/m547171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moluch.ru/blmcbn/4390/m547171f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C40" w:rsidRPr="00B46C40" w:rsidRDefault="00B46C40" w:rsidP="00B46C40">
      <w:pPr>
        <w:tabs>
          <w:tab w:val="left" w:pos="14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color w:val="333333"/>
          <w:sz w:val="21"/>
          <w:szCs w:val="21"/>
          <w:shd w:val="clear" w:color="auto" w:fill="FFFFFF"/>
        </w:rPr>
        <w:t>Инновационное развитие стран ЕС по группам показателей</w:t>
      </w:r>
      <w:r>
        <w:rPr>
          <w:color w:val="333333"/>
          <w:sz w:val="21"/>
          <w:szCs w:val="21"/>
        </w:rPr>
        <w:br/>
      </w:r>
      <w:r>
        <w:rPr>
          <w:color w:val="333333"/>
          <w:sz w:val="21"/>
          <w:szCs w:val="21"/>
        </w:rPr>
        <w:br/>
      </w:r>
      <w:r w:rsidRPr="00B46C40">
        <w:rPr>
          <w:rFonts w:ascii="Times New Roman" w:hAnsi="Times New Roman" w:cs="Times New Roman"/>
          <w:sz w:val="36"/>
          <w:szCs w:val="36"/>
        </w:rPr>
        <w:t xml:space="preserve"> Задание сделать глубокий анализ картинки</w:t>
      </w:r>
    </w:p>
    <w:p w:rsidR="00847015" w:rsidRDefault="00847015"/>
    <w:sectPr w:rsidR="0084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64"/>
    <w:rsid w:val="003C51DD"/>
    <w:rsid w:val="00734E99"/>
    <w:rsid w:val="00783EC3"/>
    <w:rsid w:val="00847015"/>
    <w:rsid w:val="00AC1331"/>
    <w:rsid w:val="00B043EC"/>
    <w:rsid w:val="00B46C40"/>
    <w:rsid w:val="00B65378"/>
    <w:rsid w:val="00E40F64"/>
    <w:rsid w:val="00F60DB7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CE77"/>
  <w15:chartTrackingRefBased/>
  <w15:docId w15:val="{3E3DAC3D-C323-4CCA-9CC0-81681ADD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6</cp:revision>
  <dcterms:created xsi:type="dcterms:W3CDTF">2021-10-04T16:56:00Z</dcterms:created>
  <dcterms:modified xsi:type="dcterms:W3CDTF">2021-10-11T07:43:00Z</dcterms:modified>
</cp:coreProperties>
</file>